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008000"/>
          <w:spacing w:val="0"/>
          <w:position w:val="0"/>
          <w:sz w:val="14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008000"/>
          <w:spacing w:val="0"/>
          <w:position w:val="0"/>
          <w:sz w:val="14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7030A0"/>
          <w:spacing w:val="0"/>
          <w:position w:val="0"/>
          <w:sz w:val="144"/>
          <w:shd w:fill="auto" w:val="clear"/>
        </w:rPr>
      </w:pPr>
      <w:r>
        <w:rPr>
          <w:rFonts w:ascii="Gill Sans MT" w:hAnsi="Gill Sans MT" w:cs="Gill Sans MT" w:eastAsia="Gill Sans MT"/>
          <w:color w:val="7030A0"/>
          <w:spacing w:val="0"/>
          <w:position w:val="0"/>
          <w:sz w:val="144"/>
          <w:shd w:fill="auto" w:val="clear"/>
        </w:rPr>
        <w:t xml:space="preserve">Evening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7030A0"/>
          <w:spacing w:val="0"/>
          <w:position w:val="0"/>
          <w:sz w:val="144"/>
          <w:shd w:fill="auto" w:val="clear"/>
        </w:rPr>
      </w:pPr>
      <w:r>
        <w:rPr>
          <w:rFonts w:ascii="Gill Sans MT" w:hAnsi="Gill Sans MT" w:cs="Gill Sans MT" w:eastAsia="Gill Sans MT"/>
          <w:color w:val="7030A0"/>
          <w:spacing w:val="0"/>
          <w:position w:val="0"/>
          <w:sz w:val="144"/>
          <w:shd w:fill="auto" w:val="clear"/>
        </w:rPr>
        <w:t xml:space="preserve">Prayer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7030A0"/>
          <w:spacing w:val="0"/>
          <w:position w:val="0"/>
          <w:sz w:val="72"/>
          <w:shd w:fill="auto" w:val="clear"/>
        </w:rPr>
      </w:pPr>
      <w:r>
        <w:rPr>
          <w:rFonts w:ascii="Gill Sans MT" w:hAnsi="Gill Sans MT" w:cs="Gill Sans MT" w:eastAsia="Gill Sans MT"/>
          <w:color w:val="7030A0"/>
          <w:spacing w:val="0"/>
          <w:position w:val="0"/>
          <w:sz w:val="144"/>
          <w:shd w:fill="auto" w:val="clear"/>
        </w:rPr>
        <w:t xml:space="preserve">during Lent</w:t>
      </w:r>
    </w:p>
    <w:p>
      <w:pPr>
        <w:spacing w:before="120" w:after="0" w:line="240"/>
        <w:ind w:right="0" w:left="0" w:firstLine="0"/>
        <w:jc w:val="left"/>
        <w:rPr>
          <w:rFonts w:ascii="Gill Sans MT" w:hAnsi="Gill Sans MT" w:cs="Gill Sans MT" w:eastAsia="Gill Sans MT"/>
          <w:color w:val="00008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00008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120" w:after="0" w:line="240"/>
        <w:ind w:right="0" w:left="0" w:firstLine="0"/>
        <w:jc w:val="left"/>
        <w:rPr>
          <w:rFonts w:ascii="Gill Sans MT" w:hAnsi="Gill Sans MT" w:cs="Gill Sans MT" w:eastAsia="Gill Sans MT"/>
          <w:color w:val="000080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0" w:firstLine="72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Preparation</w:t>
      </w:r>
    </w:p>
    <w:p>
      <w:pPr>
        <w:spacing w:before="120" w:after="0" w:line="240"/>
        <w:ind w:right="0" w:left="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O God, make speed to save us.</w:t>
        <w:br/>
      </w: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 </w:t>
        <w:tab/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O Lord, make haste to help us.</w:t>
      </w:r>
    </w:p>
    <w:p>
      <w:pPr>
        <w:spacing w:before="120" w:after="0" w:line="240"/>
        <w:ind w:right="0" w:left="0" w:firstLine="72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0" w:firstLine="72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One or more of the following is said or sung: </w:t>
      </w:r>
    </w:p>
    <w:p>
      <w:pPr>
        <w:spacing w:before="120" w:after="0" w:line="240"/>
        <w:ind w:right="0" w:left="0" w:firstLine="72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this or another prayer of thanksgiving</w:t>
      </w:r>
    </w:p>
    <w:p>
      <w:pPr>
        <w:spacing w:before="120" w:after="0" w:line="240"/>
        <w:ind w:right="0" w:left="0" w:firstLine="72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Blessed are you, Lord God of our salvation,</w:t>
        <w:br/>
        <w:t xml:space="preserve">to you be glory and praise for ever.</w:t>
        <w:br/>
        <w:t xml:space="preserve">In the darkness of our sin you have shone in our hearts</w:t>
        <w:br/>
        <w:t xml:space="preserve">to give the light of the knowledge of the glory of God</w:t>
        <w:br/>
        <w:t xml:space="preserve">in the face of Jesus Christ.</w:t>
        <w:br/>
        <w:t xml:space="preserve">Open our eyes to acknowledge your presence,</w:t>
        <w:br/>
        <w:t xml:space="preserve">that freed from the misery of sin and shame</w:t>
        <w:br/>
        <w:t xml:space="preserve">we may grow into your likeness from glory to glory.</w:t>
        <w:br/>
        <w:t xml:space="preserve">Blessed be God, Father, Son and Holy Spirit.</w:t>
      </w:r>
    </w:p>
    <w:p>
      <w:pPr>
        <w:spacing w:before="12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  </w:t>
        <w:tab/>
        <w:t xml:space="preserve">Blessed be God for ever.</w:t>
      </w:r>
    </w:p>
    <w:p>
      <w:pPr>
        <w:spacing w:before="120" w:after="0" w:line="240"/>
        <w:ind w:right="0" w:left="0" w:firstLine="72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 Song of Entreaty, the following or another suitable hymn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Lord Jesus, think on me,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and purge away my sin;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from earthborn passions set me free,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and make me pure within.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Lord Jesus, think on me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with many a care opprest;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let me thy loving servant be,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and taste thy promised rest.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Lord Jesus, think on me,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nor let me go astray;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through darkness and perplexity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point thou the heavenly way.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Lord Jesus, think on me,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that, when the flood is past,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I may the eternal brightness see,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and share thy joy at last.</w:t>
      </w:r>
    </w:p>
    <w:p>
      <w:pPr>
        <w:spacing w:before="0" w:after="0" w:line="240"/>
        <w:ind w:right="0" w:left="432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  <w:t xml:space="preserve">George the Sinner, tr: A W Chatfield</w:t>
      </w:r>
    </w:p>
    <w:p>
      <w:pPr>
        <w:spacing w:before="0" w:after="0" w:line="240"/>
        <w:ind w:right="0" w:left="432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  <w:t xml:space="preserve">(Tune: SM)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This opening prayer may be said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That this evening may be holy, good and peaceful,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let us pray with one heart and mind.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Silence is kept.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As our evening prayer rises before you, O God,</w:t>
        <w:br/>
        <w:t xml:space="preserve">so may your mercy come down upon us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to cleanse our hearts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and set us free to sing your praise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now and for ever.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 Amen.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The Word of God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The appointed </w:t>
      </w:r>
      <w:hyperlink xmlns:r="http://schemas.openxmlformats.org/officeDocument/2006/relationships" r:id="docRId0">
        <w:r>
          <w:rPr>
            <w:rFonts w:ascii="Gill Sans MT" w:hAnsi="Gill Sans MT" w:cs="Gill Sans MT" w:eastAsia="Gill Sans MT"/>
            <w:i/>
            <w:color w:val="FF0000"/>
            <w:spacing w:val="0"/>
            <w:position w:val="0"/>
            <w:sz w:val="28"/>
            <w:u w:val="single"/>
            <w:shd w:fill="auto" w:val="clear"/>
          </w:rPr>
          <w:t xml:space="preserve">psalmody</w:t>
        </w:r>
      </w:hyperlink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 is said.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Each psalm or group of psalms may end with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</w:t>
        <w:tab/>
        <w:t xml:space="preserve">Glory to the Father and to the Son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and to the Holy Spirit;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as it was in the beginning is now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and shall be for ever. Amen.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If there are two Scripture readings, the first may be read here, </w:t>
        <w:br/>
        <w:t xml:space="preserve">or both may be read after the canticle.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i/>
          <w:color w:val="auto"/>
          <w:spacing w:val="0"/>
          <w:position w:val="0"/>
          <w:sz w:val="28"/>
          <w:shd w:fill="auto" w:val="clear"/>
        </w:rPr>
        <w:t xml:space="preserve">Canticle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 Song of Christ the Servant, or another suitable canticle, for example,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number 61 or number 67 may be said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i/>
          <w:color w:val="auto"/>
          <w:spacing w:val="0"/>
          <w:position w:val="0"/>
          <w:sz w:val="28"/>
          <w:shd w:fill="auto" w:val="clear"/>
        </w:rPr>
        <w:t xml:space="preserve">Refrain: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  </w:t>
        <w:tab/>
        <w:t xml:space="preserve">Christ committed no sin,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no guile was found on his lips.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1   </w:t>
        <w:tab/>
        <w:t xml:space="preserve">Christ suffered for you, leaving you an example,  </w:t>
      </w:r>
    </w:p>
    <w:p>
      <w:pPr>
        <w:spacing w:before="0" w:after="0" w:line="240"/>
        <w:ind w:right="0" w:left="72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that you should follow in his steps.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2    </w:t>
        <w:tab/>
        <w:t xml:space="preserve">He committed no sin, no guile was found on his lips,  </w:t>
      </w:r>
    </w:p>
    <w:p>
      <w:pPr>
        <w:spacing w:before="0" w:after="0" w:line="240"/>
        <w:ind w:right="0" w:left="72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when he was reviled, he did not revile in turn.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3    </w:t>
        <w:tab/>
        <w:t xml:space="preserve">When he suffered, he did not threaten,  </w:t>
      </w:r>
    </w:p>
    <w:p>
      <w:pPr>
        <w:spacing w:before="0" w:after="0" w:line="240"/>
        <w:ind w:right="0" w:left="72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but he trusted himself to God who judges justly.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4   </w:t>
        <w:tab/>
        <w:t xml:space="preserve">Christ himself bore our sins in his body on the tree,  </w:t>
      </w:r>
    </w:p>
    <w:p>
      <w:pPr>
        <w:spacing w:before="0" w:after="0" w:line="240"/>
        <w:ind w:right="0" w:left="72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that we might die to sin and live to righteousness.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5    </w:t>
        <w:tab/>
        <w:t xml:space="preserve">By his wounds, you have been healed,</w:t>
      </w:r>
    </w:p>
    <w:p>
      <w:pPr>
        <w:spacing w:before="0" w:after="0" w:line="240"/>
        <w:ind w:right="0" w:left="72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for you were straying like sheep,  </w:t>
      </w:r>
    </w:p>
    <w:p>
      <w:pPr>
        <w:spacing w:before="0" w:after="0" w:line="240"/>
        <w:ind w:right="0" w:left="72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but have now returned</w:t>
      </w:r>
    </w:p>
    <w:p>
      <w:pPr>
        <w:spacing w:before="0" w:after="0" w:line="240"/>
        <w:ind w:right="0" w:left="72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to the shepherd and guardian of your souls.</w:t>
      </w:r>
    </w:p>
    <w:p>
      <w:pPr>
        <w:spacing w:before="0" w:after="0" w:line="240"/>
        <w:ind w:right="0" w:left="576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  <w:t xml:space="preserve">1 Peter 2.21b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–25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  </w:t>
        <w:tab/>
        <w:t xml:space="preserve">Glory to the Father and to the Son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and to the Holy Spirit;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as it was in the beginning is now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and shall be for ever. Amen.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 </w:t>
        <w:tab/>
        <w:t xml:space="preserve">Christ committed no sin,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no guile was found on his lips.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Scripture Reading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One or more readings appointed for the day are read.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The reading(s) may be followed by a time of silence.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 suitable song or chant, or a responsory in this or another form, may follow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Forsake me not, O Lord;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be not far from me, O my God.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 </w:t>
        <w:tab/>
        <w:t xml:space="preserve">Forsake me not, O Lord;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be not far from me, O my God.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Make haste to help me,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O Lord of my salvation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 </w:t>
        <w:tab/>
        <w:t xml:space="preserve">Be not far from me, O my God.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Glory to the Father and to the Son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and to the Holy Spirit.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</w:t>
        <w:tab/>
        <w:t xml:space="preserve">Forsake me not, O Lord;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be not far from me, O my God.</w:t>
      </w:r>
    </w:p>
    <w:p>
      <w:pPr>
        <w:spacing w:before="0" w:after="0" w:line="240"/>
        <w:ind w:right="0" w:left="5760" w:firstLine="720"/>
        <w:jc w:val="left"/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  <w:t xml:space="preserve">from Psalm 38</w:t>
      </w:r>
    </w:p>
    <w:p>
      <w:pPr>
        <w:spacing w:before="0" w:after="0" w:line="240"/>
        <w:ind w:right="0" w:left="576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76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76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76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Gospel Canticle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The Magnificat (The Song of Mary) is normally said,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or A Song of Praise (</w:t>
      </w:r>
      <w:hyperlink xmlns:r="http://schemas.openxmlformats.org/officeDocument/2006/relationships" r:id="docRId1">
        <w:r>
          <w:rPr>
            <w:rFonts w:ascii="Gill Sans MT" w:hAnsi="Gill Sans MT" w:cs="Gill Sans MT" w:eastAsia="Gill Sans MT"/>
            <w:i/>
            <w:color w:val="FF0000"/>
            <w:spacing w:val="0"/>
            <w:position w:val="0"/>
            <w:sz w:val="28"/>
            <w:u w:val="single"/>
            <w:shd w:fill="auto" w:val="clear"/>
          </w:rPr>
          <w:t xml:space="preserve">here</w:t>
        </w:r>
      </w:hyperlink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) may be said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Refrain: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 </w:t>
        <w:tab/>
        <w:t xml:space="preserve">Come, let us return to the Lord,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for our God will richly pardon.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1    My soul proclaims the greatness of the Lord,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my spirit rejoices in God my Saviour;  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he has looked with favour on his lowly servant.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2    From this day all generations will call me blessed;  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the Almighty has done great things for me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and holy is his name.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3    He has mercy on those who fear him,  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from generation to generation.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4    He has shown strength with his arm  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and has scattered the proud in their conceit,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5    Casting down the mighty from their thrones  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and lifting up the lowly.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6    He has filled the hungry with good things  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and sent the rich away empty.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7    He has come to the aid of his servant Israel,  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to remember his promise of mercy,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8    The promise made to our ancestors,  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to Abraham and his children for ever.</w:t>
      </w:r>
    </w:p>
    <w:p>
      <w:pPr>
        <w:spacing w:before="0" w:after="0" w:line="240"/>
        <w:ind w:right="0" w:left="5760" w:firstLine="72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  <w:t xml:space="preserve">Luke 1.46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–55</w:t>
      </w:r>
    </w:p>
    <w:p>
      <w:pPr>
        <w:spacing w:before="0" w:after="0" w:line="240"/>
        <w:ind w:right="0" w:left="5760" w:firstLine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</w:t>
        <w:tab/>
        <w:t xml:space="preserve">Glory to the Father and to the Son</w:t>
      </w:r>
    </w:p>
    <w:p>
      <w:pPr>
        <w:spacing w:before="0" w:after="0" w:line="240"/>
        <w:ind w:right="0" w:left="720" w:firstLine="72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and to the Holy Spirit;</w:t>
      </w:r>
    </w:p>
    <w:p>
      <w:pPr>
        <w:spacing w:before="0" w:after="0" w:line="240"/>
        <w:ind w:right="0" w:left="720" w:firstLine="72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as it was in the beginning is now</w:t>
      </w:r>
    </w:p>
    <w:p>
      <w:pPr>
        <w:spacing w:before="0" w:after="0" w:line="240"/>
        <w:ind w:right="0" w:left="720" w:firstLine="72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and shall be for ever. Amen.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</w:t>
        <w:tab/>
        <w:t xml:space="preserve">Come, let us return to the Lord,</w:t>
      </w:r>
    </w:p>
    <w:p>
      <w:pPr>
        <w:spacing w:before="0" w:after="0" w:line="240"/>
        <w:ind w:right="0" w:left="144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for our God will richly pardon.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Prayers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Thanksgiving may be made for the day.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Intercessions are offered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¶    </w:t>
      </w: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for peace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¶    </w:t>
      </w: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for individuals and their needs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These responses may be used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Lord, in your mercy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hear our prayer.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(or)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Lord, hear us.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Lord, graciously hear us.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Silence may be kept.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The Collect of the day or the following is said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Almighty and everlasting God,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you hate nothing that you have made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and forgive the sins of all those who are penitent: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create and make in us new and contrite hearts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that we, worthily lamenting our sins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and acknowledging our wretchedness,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may receive from you, the God of all mercy,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perfect remission and forgiveness;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through Jesus Christ our Lord.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 </w:t>
        <w:tab/>
        <w:t xml:space="preserve">Amen.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The Lord’s Prayer is said</w:t>
      </w:r>
      <w:r>
        <w:rPr>
          <w:rFonts w:ascii="Gill Sans MT" w:hAnsi="Gill Sans MT" w:cs="Gill Sans MT" w:eastAsia="Gill Sans MT"/>
          <w:b/>
          <w:i/>
          <w:color w:val="FF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Trusting in the compassion of God,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as our Saviour taught us, so we pray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 </w:t>
        <w:tab/>
        <w:t xml:space="preserve">Our Father in heaven …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(or)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Trusting in the compassion of God,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let us pray with confidence as our Saviour has taught us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 </w:t>
        <w:tab/>
        <w:t xml:space="preserve">Our Father, who art in heaven …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The Conclusion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May God our Redeemer show us compassion and love.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 </w:t>
        <w:tab/>
        <w:t xml:space="preserve">Amen.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 xml:space="preserve">Let us bless the Lord.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  <w:t xml:space="preserve">All</w:t>
      </w:r>
      <w:r>
        <w:rPr>
          <w:rFonts w:ascii="Gill Sans MT" w:hAnsi="Gill Sans MT" w:cs="Gill Sans MT" w:eastAsia="Gill Sans MT"/>
          <w:color w:val="FF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  <w:t xml:space="preserve">     Thanks be to God.</w:t>
      </w: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72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720" w:hanging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32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0"/>
          <w:position w:val="0"/>
          <w:sz w:val="3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Gill Sans MT" w:hAnsi="Gill Sans MT" w:cs="Gill Sans MT" w:eastAsia="Gill Sans MT"/>
          <w:i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720" w:hanging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720" w:hanging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720" w:hanging="72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ill Sans MT" w:hAnsi="Gill Sans MT" w:cs="Gill Sans MT" w:eastAsia="Gill Sans MT"/>
          <w:i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churchofengland.org/common-material/psalter" Id="docRId0" Type="http://schemas.openxmlformats.org/officeDocument/2006/relationships/hyperlink" /><Relationship TargetMode="External" Target="https://www.churchofengland.org/prayer-and-worship/worship-texts-and-resources/common-worship/daily-prayer/canticles-daily-prayer/69-song-praise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